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1A1E1" w14:textId="77777777" w:rsidR="00583A02" w:rsidRPr="00047ACC" w:rsidRDefault="00583A02" w:rsidP="00583A02">
      <w:pPr>
        <w:jc w:val="center"/>
        <w:rPr>
          <w:b/>
          <w:bCs/>
        </w:rPr>
      </w:pPr>
      <w:r w:rsidRPr="00047ACC">
        <w:rPr>
          <w:b/>
          <w:bCs/>
        </w:rPr>
        <w:t xml:space="preserve">Программа обучающего семинара </w:t>
      </w:r>
    </w:p>
    <w:p w14:paraId="5A9BF134" w14:textId="77777777" w:rsidR="00583A02" w:rsidRPr="00047ACC" w:rsidRDefault="00583A02" w:rsidP="00583A02">
      <w:pPr>
        <w:jc w:val="center"/>
        <w:rPr>
          <w:b/>
          <w:bCs/>
        </w:rPr>
      </w:pPr>
      <w:r w:rsidRPr="00047ACC">
        <w:rPr>
          <w:b/>
          <w:bCs/>
        </w:rPr>
        <w:t xml:space="preserve">«Развитие посредством кооперативного объединения» </w:t>
      </w:r>
    </w:p>
    <w:p w14:paraId="19B91DF1" w14:textId="7B24771A" w:rsidR="00583A02" w:rsidRPr="00047ACC" w:rsidRDefault="00583A02" w:rsidP="00583A02">
      <w:pPr>
        <w:rPr>
          <w:rFonts w:eastAsia="Calibri"/>
          <w:b/>
        </w:rPr>
      </w:pPr>
      <w:r w:rsidRPr="00047ACC">
        <w:rPr>
          <w:rFonts w:eastAsia="Calibri"/>
          <w:b/>
        </w:rPr>
        <w:t>Дата проведения - 01 ноября 2023 года</w:t>
      </w:r>
    </w:p>
    <w:p w14:paraId="6DBE5501" w14:textId="742FFB2D" w:rsidR="00583A02" w:rsidRDefault="00583A02" w:rsidP="00583A02">
      <w:pPr>
        <w:rPr>
          <w:bdr w:val="none" w:sz="0" w:space="0" w:color="auto" w:frame="1"/>
        </w:rPr>
      </w:pPr>
      <w:r w:rsidRPr="00047ACC">
        <w:rPr>
          <w:rFonts w:eastAsia="Calibri"/>
          <w:b/>
        </w:rPr>
        <w:t xml:space="preserve">Место проведения – </w:t>
      </w:r>
      <w:r w:rsidRPr="008C0084">
        <w:rPr>
          <w:bdr w:val="none" w:sz="0" w:space="0" w:color="auto" w:frame="1"/>
        </w:rPr>
        <w:t>по месту нахождени</w:t>
      </w:r>
      <w:r w:rsidR="00E12357">
        <w:rPr>
          <w:bdr w:val="none" w:sz="0" w:space="0" w:color="auto" w:frame="1"/>
        </w:rPr>
        <w:t>я</w:t>
      </w:r>
      <w:r w:rsidRPr="008C0084">
        <w:rPr>
          <w:bdr w:val="none" w:sz="0" w:space="0" w:color="auto" w:frame="1"/>
        </w:rPr>
        <w:t xml:space="preserve"> Заказчика</w:t>
      </w:r>
    </w:p>
    <w:p w14:paraId="39CFF8E1" w14:textId="7AD15278" w:rsidR="00583A02" w:rsidRPr="00047ACC" w:rsidRDefault="00583A02" w:rsidP="00583A02">
      <w:pPr>
        <w:rPr>
          <w:rFonts w:eastAsia="Calibri"/>
          <w:bCs/>
        </w:rPr>
      </w:pPr>
      <w:r w:rsidRPr="00047ACC">
        <w:rPr>
          <w:rFonts w:eastAsia="Calibri"/>
          <w:b/>
        </w:rPr>
        <w:t xml:space="preserve">Участники: </w:t>
      </w:r>
      <w:r w:rsidRPr="00047ACC">
        <w:rPr>
          <w:rFonts w:eastAsia="Calibri"/>
          <w:bCs/>
        </w:rPr>
        <w:t>сельхозтоваропроизводители и граждане, заинтересованные в создании сельскохозяйственного потребительского кооператива</w:t>
      </w:r>
    </w:p>
    <w:p w14:paraId="7A8BB0C4" w14:textId="77777777" w:rsidR="00583A02" w:rsidRPr="00047ACC" w:rsidRDefault="00583A02" w:rsidP="00583A02">
      <w:pPr>
        <w:rPr>
          <w:rFonts w:eastAsia="Calibri"/>
          <w:bCs/>
        </w:rPr>
      </w:pPr>
      <w:r w:rsidRPr="00047ACC">
        <w:rPr>
          <w:rFonts w:eastAsia="Calibri"/>
          <w:b/>
        </w:rPr>
        <w:t xml:space="preserve">Модератор: </w:t>
      </w:r>
      <w:r w:rsidRPr="00047ACC">
        <w:rPr>
          <w:rFonts w:eastAsia="Calibri"/>
          <w:bCs/>
        </w:rPr>
        <w:t>Елена Попова - руководитель ЦКСКПФ ФПП ПО</w:t>
      </w:r>
    </w:p>
    <w:p w14:paraId="5C095805" w14:textId="77777777" w:rsidR="00583A02" w:rsidRPr="00047ACC" w:rsidRDefault="00583A02" w:rsidP="00583A02">
      <w:pPr>
        <w:jc w:val="both"/>
        <w:rPr>
          <w:rFonts w:eastAsia="Calibri"/>
          <w:bCs/>
        </w:rPr>
      </w:pPr>
      <w:r w:rsidRPr="00047ACC">
        <w:rPr>
          <w:rFonts w:eastAsia="Calibri"/>
          <w:b/>
        </w:rPr>
        <w:t>Спикер</w:t>
      </w:r>
      <w:r w:rsidRPr="00047ACC">
        <w:rPr>
          <w:rFonts w:eastAsia="Calibri"/>
          <w:bCs/>
        </w:rPr>
        <w:t>: Анатолий Коротаев - Сертифицированный бизнес-тренер. Руководитель образовательного проекта «Народная школа кооперации».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область). Член Научно-экспертного Совета Комитета Государственной Думы по аграрным вопросам 8-го созыва (Секция: Развитие МФХ и кооперации)</w:t>
      </w:r>
    </w:p>
    <w:p w14:paraId="6D82ABBA" w14:textId="77777777" w:rsidR="00583A02" w:rsidRDefault="00583A02" w:rsidP="00583A02">
      <w:pPr>
        <w:rPr>
          <w:bdr w:val="none" w:sz="0" w:space="0" w:color="auto" w:frame="1"/>
          <w:lang w:val="en-US"/>
        </w:rPr>
      </w:pPr>
      <w:r w:rsidRPr="00047ACC">
        <w:rPr>
          <w:rFonts w:eastAsia="Calibri"/>
          <w:b/>
        </w:rPr>
        <w:t xml:space="preserve">Формат проведения: </w:t>
      </w:r>
      <w:r w:rsidRPr="008C0084">
        <w:rPr>
          <w:bdr w:val="none" w:sz="0" w:space="0" w:color="auto" w:frame="1"/>
        </w:rPr>
        <w:t>о</w:t>
      </w:r>
      <w:r w:rsidRPr="008C0084">
        <w:rPr>
          <w:bdr w:val="none" w:sz="0" w:space="0" w:color="auto" w:frame="1"/>
          <w:lang w:val="en-US"/>
        </w:rPr>
        <w:t>f</w:t>
      </w:r>
      <w:r w:rsidRPr="008C0084">
        <w:rPr>
          <w:bdr w:val="none" w:sz="0" w:space="0" w:color="auto" w:frame="1"/>
        </w:rPr>
        <w:t>-</w:t>
      </w:r>
      <w:r w:rsidRPr="008C0084">
        <w:rPr>
          <w:bdr w:val="none" w:sz="0" w:space="0" w:color="auto" w:frame="1"/>
          <w:lang w:val="en-US"/>
        </w:rPr>
        <w:t>line</w:t>
      </w:r>
    </w:p>
    <w:tbl>
      <w:tblPr>
        <w:tblW w:w="88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169"/>
      </w:tblGrid>
      <w:tr w:rsidR="00583A02" w:rsidRPr="00047ACC" w14:paraId="38B9690C" w14:textId="77777777" w:rsidTr="00474D48">
        <w:trPr>
          <w:trHeight w:val="311"/>
        </w:trPr>
        <w:tc>
          <w:tcPr>
            <w:tcW w:w="1701" w:type="dxa"/>
            <w:shd w:val="clear" w:color="auto" w:fill="auto"/>
            <w:vAlign w:val="center"/>
          </w:tcPr>
          <w:p w14:paraId="12F1E3E2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</w:rPr>
              <w:t>Время</w:t>
            </w:r>
          </w:p>
        </w:tc>
        <w:tc>
          <w:tcPr>
            <w:tcW w:w="7169" w:type="dxa"/>
            <w:shd w:val="clear" w:color="auto" w:fill="auto"/>
          </w:tcPr>
          <w:p w14:paraId="64C01A2F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047ACC">
              <w:rPr>
                <w:rFonts w:eastAsia="Calibri"/>
                <w:b/>
              </w:rPr>
              <w:t>Тема блока</w:t>
            </w:r>
          </w:p>
        </w:tc>
      </w:tr>
      <w:tr w:rsidR="00583A02" w:rsidRPr="00047ACC" w14:paraId="76B48F3D" w14:textId="77777777" w:rsidTr="00474D48">
        <w:trPr>
          <w:trHeight w:val="311"/>
        </w:trPr>
        <w:tc>
          <w:tcPr>
            <w:tcW w:w="1701" w:type="dxa"/>
            <w:shd w:val="clear" w:color="auto" w:fill="auto"/>
          </w:tcPr>
          <w:p w14:paraId="3BFFC162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47ACC">
              <w:rPr>
                <w:rFonts w:eastAsia="Calibri"/>
                <w:b/>
              </w:rPr>
              <w:t>10:00 – 10:30</w:t>
            </w:r>
          </w:p>
        </w:tc>
        <w:tc>
          <w:tcPr>
            <w:tcW w:w="7169" w:type="dxa"/>
            <w:shd w:val="clear" w:color="auto" w:fill="auto"/>
          </w:tcPr>
          <w:p w14:paraId="5DAAA624" w14:textId="77777777" w:rsidR="00583A02" w:rsidRPr="00047ACC" w:rsidRDefault="00583A02" w:rsidP="00474D48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047ACC">
              <w:rPr>
                <w:rFonts w:eastAsia="Calibri"/>
                <w:bCs/>
              </w:rPr>
              <w:t>Регистрация и з</w:t>
            </w:r>
            <w:r w:rsidRPr="00047ACC">
              <w:rPr>
                <w:bCs/>
              </w:rPr>
              <w:t>накомство участников</w:t>
            </w:r>
          </w:p>
        </w:tc>
      </w:tr>
      <w:tr w:rsidR="00583A02" w:rsidRPr="00047ACC" w14:paraId="050E65E3" w14:textId="77777777" w:rsidTr="00474D48">
        <w:trPr>
          <w:trHeight w:val="760"/>
        </w:trPr>
        <w:tc>
          <w:tcPr>
            <w:tcW w:w="1701" w:type="dxa"/>
            <w:shd w:val="clear" w:color="auto" w:fill="auto"/>
          </w:tcPr>
          <w:p w14:paraId="07E8010A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10:30 - 11:30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6A7C8312" w14:textId="77777777" w:rsidR="00583A02" w:rsidRPr="00047ACC" w:rsidRDefault="00583A02" w:rsidP="00583A02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 xml:space="preserve">Стоп-факторы, сдерживающие развитие агробизнеса и способы их преодоления. </w:t>
            </w:r>
          </w:p>
          <w:p w14:paraId="45BD2A59" w14:textId="77777777" w:rsidR="00583A02" w:rsidRPr="00047ACC" w:rsidRDefault="00583A02" w:rsidP="00583A02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Основные принципы и механизмы взаимовыгодного развития посредством кооперативного объединения.</w:t>
            </w:r>
          </w:p>
        </w:tc>
      </w:tr>
      <w:tr w:rsidR="00583A02" w:rsidRPr="00047ACC" w14:paraId="46087535" w14:textId="77777777" w:rsidTr="00474D48">
        <w:trPr>
          <w:trHeight w:val="293"/>
        </w:trPr>
        <w:tc>
          <w:tcPr>
            <w:tcW w:w="1701" w:type="dxa"/>
            <w:shd w:val="clear" w:color="auto" w:fill="auto"/>
          </w:tcPr>
          <w:p w14:paraId="146768DE" w14:textId="77777777" w:rsidR="00583A02" w:rsidRPr="00047ACC" w:rsidRDefault="00583A02" w:rsidP="00474D48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11:30 – 11:40</w:t>
            </w:r>
          </w:p>
        </w:tc>
        <w:tc>
          <w:tcPr>
            <w:tcW w:w="7169" w:type="dxa"/>
            <w:shd w:val="clear" w:color="auto" w:fill="auto"/>
          </w:tcPr>
          <w:p w14:paraId="5E2ED75A" w14:textId="77777777" w:rsidR="00583A02" w:rsidRPr="00047ACC" w:rsidRDefault="00583A02" w:rsidP="00474D48">
            <w:pPr>
              <w:pStyle w:val="a3"/>
              <w:ind w:left="360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Перерыв</w:t>
            </w:r>
          </w:p>
        </w:tc>
      </w:tr>
      <w:tr w:rsidR="00583A02" w:rsidRPr="00047ACC" w14:paraId="472ADDE0" w14:textId="77777777" w:rsidTr="00474D48">
        <w:trPr>
          <w:trHeight w:val="624"/>
        </w:trPr>
        <w:tc>
          <w:tcPr>
            <w:tcW w:w="1701" w:type="dxa"/>
            <w:shd w:val="clear" w:color="auto" w:fill="auto"/>
          </w:tcPr>
          <w:p w14:paraId="4D85401B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11:40 - 13:00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0BF91B16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Кооперация в современном мире.</w:t>
            </w:r>
          </w:p>
          <w:p w14:paraId="6E90D535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Виды кооперативных объединений и их потенциал в развитии.</w:t>
            </w:r>
          </w:p>
          <w:p w14:paraId="455057A0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 xml:space="preserve">Сельхозкооператив как инструмент оптимизации и повышения доходности в индивидуальной хозяйственной деятельности. </w:t>
            </w:r>
          </w:p>
          <w:p w14:paraId="363E7B41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color w:val="000000"/>
                <w:sz w:val="24"/>
                <w:szCs w:val="24"/>
                <w:lang w:eastAsia="x-none"/>
              </w:rPr>
            </w:pPr>
            <w:r w:rsidRPr="00047ACC">
              <w:rPr>
                <w:sz w:val="24"/>
                <w:szCs w:val="24"/>
              </w:rPr>
              <w:t>Эффективные бизнес-модели сельскохозяйственных потребительских кооперативов.</w:t>
            </w:r>
          </w:p>
          <w:p w14:paraId="160B3632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color w:val="000000"/>
                <w:sz w:val="24"/>
                <w:szCs w:val="24"/>
                <w:lang w:eastAsia="x-none"/>
              </w:rPr>
            </w:pPr>
            <w:r w:rsidRPr="00047ACC">
              <w:rPr>
                <w:color w:val="000000"/>
                <w:sz w:val="24"/>
                <w:szCs w:val="24"/>
                <w:lang w:eastAsia="x-none"/>
              </w:rPr>
              <w:t>Основные инструменты государственной поддержки для сельхозкооперативов.</w:t>
            </w:r>
          </w:p>
        </w:tc>
      </w:tr>
      <w:tr w:rsidR="00583A02" w:rsidRPr="00047ACC" w14:paraId="05B2A7B4" w14:textId="77777777" w:rsidTr="00583A02">
        <w:trPr>
          <w:trHeight w:val="473"/>
        </w:trPr>
        <w:tc>
          <w:tcPr>
            <w:tcW w:w="1701" w:type="dxa"/>
            <w:shd w:val="clear" w:color="auto" w:fill="auto"/>
          </w:tcPr>
          <w:p w14:paraId="495C3FDD" w14:textId="3A1F799F" w:rsidR="00583A02" w:rsidRPr="00047ACC" w:rsidRDefault="00583A02" w:rsidP="00583A0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13:00 - 13:30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730AF053" w14:textId="77777777" w:rsidR="00583A02" w:rsidRPr="00047ACC" w:rsidRDefault="00583A02" w:rsidP="00474D48">
            <w:pPr>
              <w:pStyle w:val="a3"/>
              <w:ind w:left="360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Обеденный перерыв</w:t>
            </w:r>
          </w:p>
        </w:tc>
      </w:tr>
      <w:tr w:rsidR="00583A02" w:rsidRPr="00047ACC" w14:paraId="736C985A" w14:textId="77777777" w:rsidTr="00474D48">
        <w:trPr>
          <w:trHeight w:val="577"/>
        </w:trPr>
        <w:tc>
          <w:tcPr>
            <w:tcW w:w="1701" w:type="dxa"/>
            <w:shd w:val="clear" w:color="auto" w:fill="auto"/>
          </w:tcPr>
          <w:p w14:paraId="31D84822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13:30 - 16:00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51540C7A" w14:textId="77777777" w:rsidR="00583A02" w:rsidRPr="00047ACC" w:rsidRDefault="00583A02" w:rsidP="00474D48">
            <w:pPr>
              <w:spacing w:line="259" w:lineRule="auto"/>
              <w:rPr>
                <w:b/>
                <w:bCs/>
              </w:rPr>
            </w:pPr>
            <w:r w:rsidRPr="00047ACC">
              <w:rPr>
                <w:b/>
                <w:bCs/>
              </w:rPr>
              <w:t>Кооперативная бизнес-игра «Пай».</w:t>
            </w:r>
          </w:p>
          <w:p w14:paraId="206F9324" w14:textId="77777777" w:rsidR="00583A02" w:rsidRPr="00390851" w:rsidRDefault="00583A02" w:rsidP="00474D48">
            <w:pPr>
              <w:spacing w:line="259" w:lineRule="auto"/>
              <w:jc w:val="both"/>
            </w:pPr>
            <w:r w:rsidRPr="00390851">
              <w:t xml:space="preserve">Деловая игра демонстрирует возможности объединения сил, навыков и ресурсов для создания кооперативного бизнес-проекта. Участники на практике знакомятся с механизмами и принципами объединения в сельскохозяйственные кооперативы, с целью получения максимально-выгодного эффекта от совместной деятельности. </w:t>
            </w:r>
          </w:p>
        </w:tc>
      </w:tr>
      <w:tr w:rsidR="00583A02" w:rsidRPr="00047ACC" w14:paraId="468325B3" w14:textId="77777777" w:rsidTr="00474D48">
        <w:trPr>
          <w:trHeight w:val="48"/>
        </w:trPr>
        <w:tc>
          <w:tcPr>
            <w:tcW w:w="1701" w:type="dxa"/>
            <w:shd w:val="clear" w:color="auto" w:fill="auto"/>
          </w:tcPr>
          <w:p w14:paraId="281DB174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16:00 - 16:30</w:t>
            </w:r>
          </w:p>
          <w:p w14:paraId="162D7341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169" w:type="dxa"/>
            <w:shd w:val="clear" w:color="auto" w:fill="auto"/>
            <w:vAlign w:val="center"/>
          </w:tcPr>
          <w:p w14:paraId="68AB3C5C" w14:textId="77777777" w:rsidR="00583A02" w:rsidRPr="00047ACC" w:rsidRDefault="00583A02" w:rsidP="00583A02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 xml:space="preserve">Ответы на вопросы участников. </w:t>
            </w:r>
          </w:p>
          <w:p w14:paraId="0C3774A9" w14:textId="77777777" w:rsidR="00583A02" w:rsidRPr="00047ACC" w:rsidRDefault="00583A02" w:rsidP="00583A02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Групповые и индивидуальные разборы ситуаций.</w:t>
            </w:r>
          </w:p>
        </w:tc>
      </w:tr>
    </w:tbl>
    <w:p w14:paraId="3F1E587B" w14:textId="77777777" w:rsidR="00583A02" w:rsidRDefault="00583A02" w:rsidP="00A277A6">
      <w:pPr>
        <w:rPr>
          <w:rFonts w:ascii="PT Astra Sans" w:hAnsi="PT Astra Sans" w:cs="Times New Roman"/>
          <w:sz w:val="24"/>
        </w:rPr>
      </w:pPr>
    </w:p>
    <w:p w14:paraId="5673F2E3" w14:textId="77777777" w:rsidR="00583A02" w:rsidRDefault="00583A02" w:rsidP="00A277A6">
      <w:pPr>
        <w:rPr>
          <w:rFonts w:ascii="PT Astra Sans" w:hAnsi="PT Astra Sans" w:cs="Times New Roman"/>
          <w:sz w:val="24"/>
        </w:rPr>
      </w:pPr>
    </w:p>
    <w:p w14:paraId="0F133ACD" w14:textId="77777777" w:rsidR="00583A02" w:rsidRPr="00047ACC" w:rsidRDefault="00583A02" w:rsidP="00583A02">
      <w:pPr>
        <w:jc w:val="center"/>
        <w:rPr>
          <w:b/>
          <w:bCs/>
        </w:rPr>
      </w:pPr>
      <w:r w:rsidRPr="00047ACC">
        <w:rPr>
          <w:b/>
          <w:bCs/>
        </w:rPr>
        <w:lastRenderedPageBreak/>
        <w:t xml:space="preserve">Программа обучающего семинара </w:t>
      </w:r>
    </w:p>
    <w:p w14:paraId="6FC37A6D" w14:textId="77777777" w:rsidR="00583A02" w:rsidRPr="00047ACC" w:rsidRDefault="00583A02" w:rsidP="00583A02">
      <w:pPr>
        <w:jc w:val="center"/>
        <w:rPr>
          <w:b/>
          <w:bCs/>
        </w:rPr>
      </w:pPr>
      <w:r w:rsidRPr="00047ACC">
        <w:rPr>
          <w:b/>
          <w:bCs/>
        </w:rPr>
        <w:t xml:space="preserve">«Тонкости сельхозкооперации» </w:t>
      </w:r>
    </w:p>
    <w:p w14:paraId="62AE66E1" w14:textId="77777777" w:rsidR="00583A02" w:rsidRPr="00047ACC" w:rsidRDefault="00583A02" w:rsidP="00583A02">
      <w:pPr>
        <w:rPr>
          <w:rFonts w:eastAsia="Calibri"/>
          <w:bCs/>
        </w:rPr>
      </w:pPr>
      <w:r w:rsidRPr="00047ACC">
        <w:rPr>
          <w:rFonts w:eastAsia="Calibri"/>
          <w:b/>
        </w:rPr>
        <w:t xml:space="preserve">Дата проведения: </w:t>
      </w:r>
      <w:r w:rsidRPr="00047ACC">
        <w:rPr>
          <w:rFonts w:eastAsia="Calibri"/>
          <w:bCs/>
        </w:rPr>
        <w:t>02 ноября 2023 года</w:t>
      </w:r>
    </w:p>
    <w:p w14:paraId="57ADAFB0" w14:textId="499FB601" w:rsidR="00583A02" w:rsidRDefault="00583A02" w:rsidP="00583A02">
      <w:pPr>
        <w:rPr>
          <w:bdr w:val="none" w:sz="0" w:space="0" w:color="auto" w:frame="1"/>
        </w:rPr>
      </w:pPr>
      <w:r w:rsidRPr="00047ACC">
        <w:rPr>
          <w:rFonts w:eastAsia="Calibri"/>
          <w:b/>
        </w:rPr>
        <w:t xml:space="preserve">Место проведения: </w:t>
      </w:r>
      <w:r w:rsidRPr="008C0084">
        <w:rPr>
          <w:bdr w:val="none" w:sz="0" w:space="0" w:color="auto" w:frame="1"/>
        </w:rPr>
        <w:t>по месту нахождени</w:t>
      </w:r>
      <w:r w:rsidR="00E12357">
        <w:rPr>
          <w:bdr w:val="none" w:sz="0" w:space="0" w:color="auto" w:frame="1"/>
        </w:rPr>
        <w:t>я</w:t>
      </w:r>
      <w:r w:rsidRPr="008C0084">
        <w:rPr>
          <w:bdr w:val="none" w:sz="0" w:space="0" w:color="auto" w:frame="1"/>
        </w:rPr>
        <w:t xml:space="preserve"> Заказчика</w:t>
      </w:r>
    </w:p>
    <w:p w14:paraId="3D39C6A2" w14:textId="77777777" w:rsidR="00583A02" w:rsidRPr="00047ACC" w:rsidRDefault="00583A02" w:rsidP="00583A02">
      <w:pPr>
        <w:rPr>
          <w:rFonts w:eastAsia="Calibri"/>
          <w:bCs/>
        </w:rPr>
      </w:pPr>
      <w:r w:rsidRPr="00047ACC">
        <w:rPr>
          <w:rFonts w:eastAsia="Calibri"/>
          <w:b/>
        </w:rPr>
        <w:t xml:space="preserve">Участники: </w:t>
      </w:r>
      <w:r w:rsidRPr="00047ACC">
        <w:rPr>
          <w:rFonts w:eastAsia="Calibri"/>
          <w:bCs/>
        </w:rPr>
        <w:t>председатели и члены действующих сельскохозяйственных потребительских кооперативов</w:t>
      </w:r>
    </w:p>
    <w:p w14:paraId="6C860A91" w14:textId="77777777" w:rsidR="00583A02" w:rsidRPr="00047ACC" w:rsidRDefault="00583A02" w:rsidP="00583A02">
      <w:pPr>
        <w:rPr>
          <w:rFonts w:eastAsia="Calibri"/>
          <w:bCs/>
        </w:rPr>
      </w:pPr>
      <w:r w:rsidRPr="00047ACC">
        <w:rPr>
          <w:rFonts w:eastAsia="Calibri"/>
          <w:b/>
        </w:rPr>
        <w:t xml:space="preserve">Модератор: </w:t>
      </w:r>
      <w:r w:rsidRPr="00047ACC">
        <w:rPr>
          <w:rFonts w:eastAsia="Calibri"/>
          <w:bCs/>
        </w:rPr>
        <w:t>Елена Попова - руководитель ЦКСКПФ ФПП ПО</w:t>
      </w:r>
    </w:p>
    <w:p w14:paraId="6D505515" w14:textId="77777777" w:rsidR="00583A02" w:rsidRPr="00047ACC" w:rsidRDefault="00583A02" w:rsidP="00583A02">
      <w:pPr>
        <w:jc w:val="both"/>
        <w:rPr>
          <w:rFonts w:eastAsia="Calibri"/>
          <w:bCs/>
        </w:rPr>
      </w:pPr>
      <w:r w:rsidRPr="00047ACC">
        <w:rPr>
          <w:rFonts w:eastAsia="Calibri"/>
          <w:b/>
        </w:rPr>
        <w:t>Спикер</w:t>
      </w:r>
      <w:r w:rsidRPr="00047ACC">
        <w:rPr>
          <w:rFonts w:eastAsia="Calibri"/>
          <w:bCs/>
        </w:rPr>
        <w:t>: Анатолий Коротаев - Сертифицированный бизнес-тренер. Руководитель образовательного проекта «Народная школа кооперации». Председатель сельскохозяйственного снабженческого сбытового перерабатывающего потребительского кооператива второго уровня «флагман» (Липецкая область). Член Научно-экспертного Совета Комитета Государственной Думы по аграрным вопросам 8-го созыва (Секция: Развитие МФХ и кооперации).</w:t>
      </w:r>
    </w:p>
    <w:p w14:paraId="3DDD02EF" w14:textId="77777777" w:rsidR="00583A02" w:rsidRDefault="00583A02" w:rsidP="00583A02">
      <w:pPr>
        <w:rPr>
          <w:bdr w:val="none" w:sz="0" w:space="0" w:color="auto" w:frame="1"/>
          <w:lang w:val="en-US"/>
        </w:rPr>
      </w:pPr>
      <w:r w:rsidRPr="00047ACC">
        <w:rPr>
          <w:rFonts w:eastAsia="Calibri"/>
          <w:b/>
        </w:rPr>
        <w:t xml:space="preserve">Формат проведения: </w:t>
      </w:r>
      <w:r w:rsidRPr="008C0084">
        <w:rPr>
          <w:bdr w:val="none" w:sz="0" w:space="0" w:color="auto" w:frame="1"/>
        </w:rPr>
        <w:t>о</w:t>
      </w:r>
      <w:r w:rsidRPr="008C0084">
        <w:rPr>
          <w:bdr w:val="none" w:sz="0" w:space="0" w:color="auto" w:frame="1"/>
          <w:lang w:val="en-US"/>
        </w:rPr>
        <w:t>f</w:t>
      </w:r>
      <w:r w:rsidRPr="008C0084">
        <w:rPr>
          <w:bdr w:val="none" w:sz="0" w:space="0" w:color="auto" w:frame="1"/>
        </w:rPr>
        <w:t>-</w:t>
      </w:r>
      <w:r w:rsidRPr="008C0084">
        <w:rPr>
          <w:bdr w:val="none" w:sz="0" w:space="0" w:color="auto" w:frame="1"/>
          <w:lang w:val="en-US"/>
        </w:rPr>
        <w:t>line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655"/>
      </w:tblGrid>
      <w:tr w:rsidR="00583A02" w:rsidRPr="00047ACC" w14:paraId="774726AE" w14:textId="77777777" w:rsidTr="00474D48">
        <w:trPr>
          <w:trHeight w:val="311"/>
        </w:trPr>
        <w:tc>
          <w:tcPr>
            <w:tcW w:w="1701" w:type="dxa"/>
            <w:shd w:val="clear" w:color="auto" w:fill="auto"/>
            <w:vAlign w:val="center"/>
          </w:tcPr>
          <w:p w14:paraId="720A88AA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</w:rPr>
              <w:t>Время</w:t>
            </w:r>
          </w:p>
        </w:tc>
        <w:tc>
          <w:tcPr>
            <w:tcW w:w="7655" w:type="dxa"/>
            <w:shd w:val="clear" w:color="auto" w:fill="auto"/>
          </w:tcPr>
          <w:p w14:paraId="1929E51C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047ACC">
              <w:rPr>
                <w:rFonts w:eastAsia="Calibri"/>
                <w:b/>
              </w:rPr>
              <w:t>Тема блока</w:t>
            </w:r>
          </w:p>
        </w:tc>
      </w:tr>
      <w:tr w:rsidR="00583A02" w:rsidRPr="00047ACC" w14:paraId="68DF684F" w14:textId="77777777" w:rsidTr="00474D48">
        <w:trPr>
          <w:trHeight w:val="311"/>
        </w:trPr>
        <w:tc>
          <w:tcPr>
            <w:tcW w:w="1701" w:type="dxa"/>
            <w:shd w:val="clear" w:color="auto" w:fill="auto"/>
          </w:tcPr>
          <w:p w14:paraId="7FA3D44C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047ACC">
              <w:rPr>
                <w:rFonts w:eastAsia="Calibri"/>
                <w:b/>
              </w:rPr>
              <w:t>10:00 – 10:30</w:t>
            </w:r>
          </w:p>
        </w:tc>
        <w:tc>
          <w:tcPr>
            <w:tcW w:w="7655" w:type="dxa"/>
            <w:shd w:val="clear" w:color="auto" w:fill="auto"/>
          </w:tcPr>
          <w:p w14:paraId="4B1467D0" w14:textId="77777777" w:rsidR="00583A02" w:rsidRPr="00047ACC" w:rsidRDefault="00583A02" w:rsidP="00474D48">
            <w:pPr>
              <w:autoSpaceDE w:val="0"/>
              <w:autoSpaceDN w:val="0"/>
              <w:jc w:val="both"/>
              <w:rPr>
                <w:rFonts w:eastAsia="Calibri"/>
                <w:bCs/>
              </w:rPr>
            </w:pPr>
            <w:r w:rsidRPr="00047ACC">
              <w:rPr>
                <w:rFonts w:eastAsia="Calibri"/>
                <w:bCs/>
              </w:rPr>
              <w:t>Регистрация и з</w:t>
            </w:r>
            <w:r w:rsidRPr="00047ACC">
              <w:rPr>
                <w:bCs/>
              </w:rPr>
              <w:t>накомство участников</w:t>
            </w:r>
          </w:p>
        </w:tc>
      </w:tr>
      <w:tr w:rsidR="00583A02" w:rsidRPr="00047ACC" w14:paraId="417DA7F0" w14:textId="77777777" w:rsidTr="00474D48">
        <w:trPr>
          <w:trHeight w:val="760"/>
        </w:trPr>
        <w:tc>
          <w:tcPr>
            <w:tcW w:w="1701" w:type="dxa"/>
            <w:shd w:val="clear" w:color="auto" w:fill="auto"/>
          </w:tcPr>
          <w:p w14:paraId="5DB17F0E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10:30 - 11:30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642C8D" w14:textId="77777777" w:rsidR="00583A02" w:rsidRPr="00047ACC" w:rsidRDefault="00583A02" w:rsidP="00583A02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 xml:space="preserve">Стоп-факторы, сдерживающие создание, развитие и укрупнение сельскохозяйственных кооперативов и способы их преодоления. </w:t>
            </w:r>
          </w:p>
          <w:p w14:paraId="070E0FB8" w14:textId="77777777" w:rsidR="00583A02" w:rsidRPr="00047ACC" w:rsidRDefault="00583A02" w:rsidP="00583A02">
            <w:pPr>
              <w:pStyle w:val="a3"/>
              <w:numPr>
                <w:ilvl w:val="0"/>
                <w:numId w:val="5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Эффективные бизнес-модели сельскохозяйственных потребительских кооперативов.</w:t>
            </w:r>
          </w:p>
        </w:tc>
      </w:tr>
      <w:tr w:rsidR="00583A02" w:rsidRPr="00047ACC" w14:paraId="6FD73B28" w14:textId="77777777" w:rsidTr="00474D48">
        <w:trPr>
          <w:trHeight w:val="293"/>
        </w:trPr>
        <w:tc>
          <w:tcPr>
            <w:tcW w:w="1701" w:type="dxa"/>
            <w:shd w:val="clear" w:color="auto" w:fill="auto"/>
          </w:tcPr>
          <w:p w14:paraId="0CA06E78" w14:textId="77777777" w:rsidR="00583A02" w:rsidRPr="00047ACC" w:rsidRDefault="00583A02" w:rsidP="00474D48">
            <w:pPr>
              <w:autoSpaceDE w:val="0"/>
              <w:autoSpaceDN w:val="0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11:30 – 11:40</w:t>
            </w:r>
          </w:p>
        </w:tc>
        <w:tc>
          <w:tcPr>
            <w:tcW w:w="7655" w:type="dxa"/>
            <w:shd w:val="clear" w:color="auto" w:fill="auto"/>
          </w:tcPr>
          <w:p w14:paraId="01BAA1A0" w14:textId="77777777" w:rsidR="00583A02" w:rsidRPr="00047ACC" w:rsidRDefault="00583A02" w:rsidP="00474D48">
            <w:pPr>
              <w:pStyle w:val="a3"/>
              <w:ind w:left="360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Перерыв</w:t>
            </w:r>
          </w:p>
        </w:tc>
      </w:tr>
      <w:tr w:rsidR="00583A02" w:rsidRPr="00047ACC" w14:paraId="67F02FF5" w14:textId="77777777" w:rsidTr="00474D48">
        <w:trPr>
          <w:trHeight w:val="624"/>
        </w:trPr>
        <w:tc>
          <w:tcPr>
            <w:tcW w:w="1701" w:type="dxa"/>
            <w:shd w:val="clear" w:color="auto" w:fill="auto"/>
          </w:tcPr>
          <w:p w14:paraId="2F056B0A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11:40 - 13:00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7DE832A0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Юридическая и концептуальная и конструкция сельхозкооператива как фундамент успешного развития.</w:t>
            </w:r>
          </w:p>
          <w:p w14:paraId="4FEB15B7" w14:textId="77777777" w:rsidR="00583A02" w:rsidRPr="00047ACC" w:rsidRDefault="00583A02" w:rsidP="00583A02">
            <w:pPr>
              <w:pStyle w:val="a3"/>
              <w:numPr>
                <w:ilvl w:val="1"/>
                <w:numId w:val="4"/>
              </w:numPr>
              <w:spacing w:after="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Смета кооператива.</w:t>
            </w:r>
          </w:p>
          <w:p w14:paraId="08ACF569" w14:textId="77777777" w:rsidR="00583A02" w:rsidRPr="00047ACC" w:rsidRDefault="00583A02" w:rsidP="00583A02">
            <w:pPr>
              <w:pStyle w:val="a3"/>
              <w:numPr>
                <w:ilvl w:val="1"/>
                <w:numId w:val="4"/>
              </w:numPr>
              <w:spacing w:after="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Фонды кооператива (паевой, резервный, неделимый).</w:t>
            </w:r>
          </w:p>
          <w:p w14:paraId="6E4F6E25" w14:textId="77777777" w:rsidR="00583A02" w:rsidRPr="00047ACC" w:rsidRDefault="00583A02" w:rsidP="00583A02">
            <w:pPr>
              <w:pStyle w:val="a3"/>
              <w:numPr>
                <w:ilvl w:val="1"/>
                <w:numId w:val="4"/>
              </w:numPr>
              <w:spacing w:after="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Прибыль и убытки сельхозкооператива.</w:t>
            </w:r>
          </w:p>
          <w:p w14:paraId="784179B3" w14:textId="77777777" w:rsidR="00583A02" w:rsidRPr="00047ACC" w:rsidRDefault="00583A02" w:rsidP="00583A02">
            <w:pPr>
              <w:pStyle w:val="a3"/>
              <w:numPr>
                <w:ilvl w:val="1"/>
                <w:numId w:val="4"/>
              </w:numPr>
              <w:spacing w:after="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Целевые кооперативные программы как инструмент привлечения средств и развития кооператива и его членов.</w:t>
            </w:r>
          </w:p>
          <w:p w14:paraId="02E6B667" w14:textId="77777777" w:rsidR="00583A02" w:rsidRPr="00047ACC" w:rsidRDefault="00583A02" w:rsidP="00583A02">
            <w:pPr>
              <w:pStyle w:val="a3"/>
              <w:numPr>
                <w:ilvl w:val="0"/>
                <w:numId w:val="4"/>
              </w:numPr>
              <w:spacing w:after="160" w:line="259" w:lineRule="auto"/>
              <w:rPr>
                <w:color w:val="000000"/>
                <w:sz w:val="24"/>
                <w:szCs w:val="24"/>
                <w:lang w:eastAsia="x-none"/>
              </w:rPr>
            </w:pPr>
            <w:r w:rsidRPr="00047ACC">
              <w:rPr>
                <w:sz w:val="24"/>
                <w:szCs w:val="24"/>
              </w:rPr>
              <w:t>Управление кооперативом. Как председателю не тянуть всё на себе.</w:t>
            </w:r>
          </w:p>
        </w:tc>
      </w:tr>
      <w:tr w:rsidR="00583A02" w:rsidRPr="00047ACC" w14:paraId="112847B3" w14:textId="77777777" w:rsidTr="00474D48">
        <w:trPr>
          <w:trHeight w:val="624"/>
        </w:trPr>
        <w:tc>
          <w:tcPr>
            <w:tcW w:w="1701" w:type="dxa"/>
            <w:shd w:val="clear" w:color="auto" w:fill="auto"/>
          </w:tcPr>
          <w:p w14:paraId="046CC019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13:00 - 13:30</w:t>
            </w:r>
          </w:p>
          <w:p w14:paraId="5B122D63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364128B" w14:textId="77777777" w:rsidR="00583A02" w:rsidRPr="00047ACC" w:rsidRDefault="00583A02" w:rsidP="00474D48">
            <w:pPr>
              <w:pStyle w:val="a3"/>
              <w:ind w:left="360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Обеденный перерыв</w:t>
            </w:r>
          </w:p>
        </w:tc>
      </w:tr>
      <w:tr w:rsidR="00583A02" w:rsidRPr="00047ACC" w14:paraId="65615D8D" w14:textId="77777777" w:rsidTr="00474D48">
        <w:trPr>
          <w:trHeight w:val="577"/>
        </w:trPr>
        <w:tc>
          <w:tcPr>
            <w:tcW w:w="1701" w:type="dxa"/>
            <w:shd w:val="clear" w:color="auto" w:fill="auto"/>
          </w:tcPr>
          <w:p w14:paraId="51535267" w14:textId="77777777" w:rsidR="00583A02" w:rsidRPr="00047ACC" w:rsidRDefault="00583A02" w:rsidP="00474D48">
            <w:pPr>
              <w:autoSpaceDE w:val="0"/>
              <w:autoSpaceDN w:val="0"/>
              <w:jc w:val="center"/>
              <w:rPr>
                <w:rFonts w:eastAsia="Calibri"/>
                <w:b/>
                <w:bCs/>
                <w:color w:val="000000"/>
                <w:lang w:eastAsia="x-none"/>
              </w:rPr>
            </w:pPr>
            <w:r w:rsidRPr="00047ACC">
              <w:rPr>
                <w:rFonts w:eastAsia="Calibri"/>
                <w:b/>
                <w:bCs/>
              </w:rPr>
              <w:t>13:30 - 16:00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48D11FD" w14:textId="77777777" w:rsidR="00583A02" w:rsidRPr="00047ACC" w:rsidRDefault="00583A02" w:rsidP="00474D48">
            <w:pPr>
              <w:spacing w:line="259" w:lineRule="auto"/>
              <w:rPr>
                <w:b/>
                <w:bCs/>
              </w:rPr>
            </w:pPr>
            <w:r w:rsidRPr="00047ACC">
              <w:rPr>
                <w:b/>
                <w:bCs/>
              </w:rPr>
              <w:t>Кооперативная бизнес-игра «Паевой фонд»</w:t>
            </w:r>
          </w:p>
          <w:p w14:paraId="32F7BED9" w14:textId="77777777" w:rsidR="00583A02" w:rsidRPr="00D06595" w:rsidRDefault="00583A02" w:rsidP="00474D48">
            <w:pPr>
              <w:spacing w:line="259" w:lineRule="auto"/>
              <w:jc w:val="both"/>
            </w:pPr>
            <w:r w:rsidRPr="00D06595">
              <w:t>Деловая игра в практической форме демонстрирует участникам юридические тонкости в сельхозкооперативе: механизмы формирование паевого фонда, получения прибыли или убытков и методику распределения их на основе законодательных норм и правил, а также механизмы стимулирования членов кооператива к активной хозяйственной деятельности и способы их поощрение.</w:t>
            </w:r>
          </w:p>
        </w:tc>
      </w:tr>
      <w:tr w:rsidR="00583A02" w:rsidRPr="00047ACC" w14:paraId="7969A420" w14:textId="77777777" w:rsidTr="00583A02">
        <w:trPr>
          <w:trHeight w:val="885"/>
        </w:trPr>
        <w:tc>
          <w:tcPr>
            <w:tcW w:w="1701" w:type="dxa"/>
            <w:shd w:val="clear" w:color="auto" w:fill="auto"/>
          </w:tcPr>
          <w:p w14:paraId="62D2484E" w14:textId="262354DA" w:rsidR="00583A02" w:rsidRPr="00047ACC" w:rsidRDefault="00583A02" w:rsidP="00583A02">
            <w:pPr>
              <w:autoSpaceDE w:val="0"/>
              <w:autoSpaceDN w:val="0"/>
              <w:jc w:val="center"/>
              <w:rPr>
                <w:rFonts w:eastAsia="Calibri"/>
                <w:b/>
                <w:bCs/>
              </w:rPr>
            </w:pPr>
            <w:r w:rsidRPr="00047ACC">
              <w:rPr>
                <w:rFonts w:eastAsia="Calibri"/>
                <w:b/>
                <w:bCs/>
              </w:rPr>
              <w:t>16:00 - 16:30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382CCFB3" w14:textId="77777777" w:rsidR="00583A02" w:rsidRPr="00047ACC" w:rsidRDefault="00583A02" w:rsidP="00583A02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 xml:space="preserve">Ответы на вопросы участников. </w:t>
            </w:r>
          </w:p>
          <w:p w14:paraId="2A28C711" w14:textId="77777777" w:rsidR="00583A02" w:rsidRPr="00047ACC" w:rsidRDefault="00583A02" w:rsidP="00583A02">
            <w:pPr>
              <w:pStyle w:val="a3"/>
              <w:numPr>
                <w:ilvl w:val="0"/>
                <w:numId w:val="7"/>
              </w:numPr>
              <w:spacing w:after="160" w:line="259" w:lineRule="auto"/>
              <w:rPr>
                <w:sz w:val="24"/>
                <w:szCs w:val="24"/>
              </w:rPr>
            </w:pPr>
            <w:r w:rsidRPr="00047ACC">
              <w:rPr>
                <w:sz w:val="24"/>
                <w:szCs w:val="24"/>
              </w:rPr>
              <w:t>Групповые и индивидуальные разборы ситуаций.</w:t>
            </w:r>
          </w:p>
        </w:tc>
      </w:tr>
    </w:tbl>
    <w:p w14:paraId="64CA4E5E" w14:textId="77777777" w:rsidR="00583A02" w:rsidRPr="008C0084" w:rsidRDefault="00583A02" w:rsidP="00583A02">
      <w:pPr>
        <w:widowControl w:val="0"/>
        <w:tabs>
          <w:tab w:val="left" w:pos="180"/>
          <w:tab w:val="left" w:pos="760"/>
        </w:tabs>
        <w:ind w:firstLine="851"/>
        <w:jc w:val="both"/>
        <w:rPr>
          <w:b/>
          <w:bCs/>
          <w:color w:val="000000"/>
          <w:lang w:eastAsia="x-none"/>
        </w:rPr>
      </w:pPr>
    </w:p>
    <w:p w14:paraId="7E9042D7" w14:textId="77777777" w:rsidR="00583A02" w:rsidRPr="008A5826" w:rsidRDefault="00583A02" w:rsidP="00A277A6">
      <w:pPr>
        <w:rPr>
          <w:rFonts w:ascii="PT Astra Sans" w:hAnsi="PT Astra Sans" w:cs="Times New Roman"/>
          <w:sz w:val="24"/>
        </w:rPr>
      </w:pPr>
    </w:p>
    <w:sectPr w:rsidR="00583A02" w:rsidRPr="008A5826" w:rsidSect="00583A0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ans">
    <w:altName w:val="Calibri"/>
    <w:charset w:val="CC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14BE8"/>
    <w:multiLevelType w:val="hybridMultilevel"/>
    <w:tmpl w:val="8DD82D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A53FEB"/>
    <w:multiLevelType w:val="hybridMultilevel"/>
    <w:tmpl w:val="A69C2B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081E70"/>
    <w:multiLevelType w:val="hybridMultilevel"/>
    <w:tmpl w:val="D206D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7B23AAD"/>
    <w:multiLevelType w:val="hybridMultilevel"/>
    <w:tmpl w:val="75A6FE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622EDB"/>
    <w:multiLevelType w:val="hybridMultilevel"/>
    <w:tmpl w:val="6D4A48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0B30869"/>
    <w:multiLevelType w:val="hybridMultilevel"/>
    <w:tmpl w:val="BA2EEE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6C3D2C"/>
    <w:multiLevelType w:val="hybridMultilevel"/>
    <w:tmpl w:val="043CCA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7459659">
    <w:abstractNumId w:val="2"/>
  </w:num>
  <w:num w:numId="2" w16cid:durableId="1071386118">
    <w:abstractNumId w:val="0"/>
  </w:num>
  <w:num w:numId="3" w16cid:durableId="171840402">
    <w:abstractNumId w:val="1"/>
  </w:num>
  <w:num w:numId="4" w16cid:durableId="2007783340">
    <w:abstractNumId w:val="6"/>
  </w:num>
  <w:num w:numId="5" w16cid:durableId="2001033219">
    <w:abstractNumId w:val="4"/>
  </w:num>
  <w:num w:numId="6" w16cid:durableId="987439534">
    <w:abstractNumId w:val="3"/>
  </w:num>
  <w:num w:numId="7" w16cid:durableId="183837626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30E"/>
    <w:rsid w:val="0020405E"/>
    <w:rsid w:val="004C4D7D"/>
    <w:rsid w:val="004D7340"/>
    <w:rsid w:val="00583A02"/>
    <w:rsid w:val="008A0201"/>
    <w:rsid w:val="009237C2"/>
    <w:rsid w:val="00A10EF8"/>
    <w:rsid w:val="00A277A6"/>
    <w:rsid w:val="00B07DE7"/>
    <w:rsid w:val="00CC0886"/>
    <w:rsid w:val="00CC11B7"/>
    <w:rsid w:val="00D9330E"/>
    <w:rsid w:val="00E12357"/>
    <w:rsid w:val="00F62761"/>
    <w:rsid w:val="00F9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6CF06"/>
  <w15:chartTrackingRefBased/>
  <w15:docId w15:val="{040F499A-B5CA-4B40-823A-C78B054B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7A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77A6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3A02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577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Кооперативные Системы</dc:creator>
  <cp:keywords/>
  <dc:description/>
  <cp:lastModifiedBy>Пиканина Анастасия Владимировна</cp:lastModifiedBy>
  <cp:revision>10</cp:revision>
  <dcterms:created xsi:type="dcterms:W3CDTF">2023-10-15T16:12:00Z</dcterms:created>
  <dcterms:modified xsi:type="dcterms:W3CDTF">2023-10-31T12:52:00Z</dcterms:modified>
</cp:coreProperties>
</file>